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23" w:rsidRPr="004B3AF7" w:rsidRDefault="004B3AF7" w:rsidP="004B3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3AF7">
        <w:rPr>
          <w:rFonts w:ascii="Times New Roman" w:hAnsi="Times New Roman" w:cs="Times New Roman"/>
          <w:b/>
          <w:sz w:val="24"/>
        </w:rPr>
        <w:t xml:space="preserve">CHƯƠNG TRÌNH </w:t>
      </w:r>
      <w:r>
        <w:rPr>
          <w:rFonts w:ascii="Times New Roman" w:hAnsi="Times New Roman" w:cs="Times New Roman"/>
          <w:b/>
          <w:sz w:val="24"/>
        </w:rPr>
        <w:t xml:space="preserve">KHÓA </w:t>
      </w:r>
      <w:r w:rsidRPr="004B3AF7">
        <w:rPr>
          <w:rFonts w:ascii="Times New Roman" w:hAnsi="Times New Roman" w:cs="Times New Roman"/>
          <w:b/>
          <w:sz w:val="24"/>
        </w:rPr>
        <w:t>ĐÀO TẠO</w:t>
      </w:r>
      <w:r>
        <w:rPr>
          <w:rFonts w:ascii="Times New Roman" w:hAnsi="Times New Roman" w:cs="Times New Roman"/>
          <w:b/>
          <w:sz w:val="24"/>
        </w:rPr>
        <w:t>:</w:t>
      </w:r>
    </w:p>
    <w:p w:rsidR="004B3AF7" w:rsidRDefault="004B3AF7" w:rsidP="004B3A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3AF7">
        <w:rPr>
          <w:rFonts w:ascii="Times New Roman" w:hAnsi="Times New Roman" w:cs="Times New Roman"/>
          <w:b/>
        </w:rPr>
        <w:t>“ỨNG DỤNG CÔNG CỤ OKR TRONG QUẢN TRỊ DOANH NGHIỆP</w:t>
      </w:r>
      <w:r>
        <w:rPr>
          <w:rFonts w:ascii="Times New Roman" w:hAnsi="Times New Roman" w:cs="Times New Roman"/>
          <w:b/>
        </w:rPr>
        <w:t>”</w:t>
      </w:r>
    </w:p>
    <w:p w:rsidR="004B3AF7" w:rsidRPr="004B3AF7" w:rsidRDefault="004B3AF7" w:rsidP="004B3A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2046131</wp:posOffset>
                </wp:positionH>
                <wp:positionV relativeFrom="paragraph">
                  <wp:posOffset>31115</wp:posOffset>
                </wp:positionV>
                <wp:extent cx="1815152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51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1pt,2.45pt" to="304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4xtAEAALcDAAAOAAAAZHJzL2Uyb0RvYy54bWysU8GO0zAQvSPxD5bvNE2lRauo6R66gguC&#10;ioUP8DrjxlrbY41Nm/49Y7fNIhYhhPbieOz3ZuY9T9Z3k3fiAJQshl62i6UUEDQONux7+f3bh3e3&#10;UqSswqAcBujlCZK827x9sz7GDlY4ohuABCcJqTvGXo45x65pkh7Bq7TACIEvDZJXmUPaNwOpI2f3&#10;rlktl++bI9IQCTWkxKf350u5qfmNAZ2/GJMgC9dL7i3Xler6WNZms1bdnlQcrb60of6jC69s4KJz&#10;qnuVlfhB9kUqbzVhQpMXGn2DxlgNVQOraZe/qXkYVYSqhc1JcbYpvV5a/fmwI2EHfjspgvL8RA+Z&#10;lN2PWWwxBDYQSbTFp2NMHcO3YUeXKMUdFdGTIV++LEdM1dvT7C1MWWg+bG/bm/ZmJYW+3jXPxEgp&#10;fwT0omx66WwoslWnDp9S5mIMvUI4KI2cS9ddPjkoYBe+gmEppVhl1yGCrSNxUPz8w1OVwbkqslCM&#10;dW4mLf9OumALDepg/StxRteKGPJM9DYg/alqnq6tmjP+qvqstch+xOFUH6LawdNRXbpMchm/X+NK&#10;f/7fNj8BAAD//wMAUEsDBBQABgAIAAAAIQCg+m8a3AAAAAcBAAAPAAAAZHJzL2Rvd25yZXYueG1s&#10;TI5NT4NAFEX3Jv0Pk2fSnR1KTYvI0DR+rHSB6MLllHkCKfOGMFNAf71PN7q8uTfnnmw/206MOPjW&#10;kYL1KgKBVDnTUq3g7fXxKgHhgyajO0eo4BM97PPFRaZT4yZ6wbEMtWAI+VQraELoUyl91aDVfuV6&#10;JO4+3GB14DjU0gx6YrjtZBxFW2l1S/zQ6B7vGqxO5dkq2D08lUU/3T9/FXIni2J0ITm9K7W8nA+3&#10;IALO4W8MP/qsDjk7Hd2ZjBedgk0cxzxVcH0DgvttlKxBHH+zzDP53z//BgAA//8DAFBLAQItABQA&#10;BgAIAAAAIQC2gziS/gAAAOEBAAATAAAAAAAAAAAAAAAAAAAAAABbQ29udGVudF9UeXBlc10ueG1s&#10;UEsBAi0AFAAGAAgAAAAhADj9If/WAAAAlAEAAAsAAAAAAAAAAAAAAAAALwEAAF9yZWxzLy5yZWxz&#10;UEsBAi0AFAAGAAgAAAAhADi2TjG0AQAAtwMAAA4AAAAAAAAAAAAAAAAALgIAAGRycy9lMm9Eb2Mu&#10;eG1sUEsBAi0AFAAGAAgAAAAhAKD6bxrcAAAABwEAAA8AAAAAAAAAAAAAAAAADgQAAGRycy9kb3du&#10;cmV2LnhtbFBLBQYAAAAABAAEAPMAAAAXBQAAAAA=&#10;" strokecolor="black [3040]"/>
            </w:pict>
          </mc:Fallback>
        </mc:AlternateContent>
      </w:r>
    </w:p>
    <w:p w:rsidR="009A3158" w:rsidRPr="00E71A8C" w:rsidRDefault="004B3AF7" w:rsidP="004B3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8C">
        <w:rPr>
          <w:rFonts w:ascii="Times New Roman" w:hAnsi="Times New Roman" w:cs="Times New Roman"/>
          <w:sz w:val="24"/>
          <w:szCs w:val="24"/>
        </w:rPr>
        <w:t xml:space="preserve">Thời gian khóa đào tạo: </w:t>
      </w:r>
    </w:p>
    <w:p w:rsidR="004B3AF7" w:rsidRPr="00E71A8C" w:rsidRDefault="009A3158" w:rsidP="009A3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8C">
        <w:rPr>
          <w:rFonts w:ascii="Times New Roman" w:hAnsi="Times New Roman" w:cs="Times New Roman"/>
          <w:sz w:val="24"/>
          <w:szCs w:val="24"/>
        </w:rPr>
        <w:t xml:space="preserve">Khóa 1: </w:t>
      </w:r>
      <w:r w:rsidR="004B3AF7" w:rsidRPr="00E71A8C">
        <w:rPr>
          <w:rFonts w:ascii="Times New Roman" w:hAnsi="Times New Roman" w:cs="Times New Roman"/>
          <w:sz w:val="24"/>
          <w:szCs w:val="24"/>
        </w:rPr>
        <w:t xml:space="preserve">02 ngày từ </w:t>
      </w:r>
      <w:r w:rsidR="00130CFF">
        <w:rPr>
          <w:rFonts w:ascii="Times New Roman" w:hAnsi="Times New Roman" w:cs="Times New Roman"/>
          <w:sz w:val="24"/>
          <w:szCs w:val="24"/>
        </w:rPr>
        <w:t>02-03/10</w:t>
      </w:r>
      <w:r w:rsidR="004B3AF7" w:rsidRPr="00E71A8C">
        <w:rPr>
          <w:rFonts w:ascii="Times New Roman" w:hAnsi="Times New Roman" w:cs="Times New Roman"/>
          <w:sz w:val="24"/>
          <w:szCs w:val="24"/>
        </w:rPr>
        <w:t>/2021</w:t>
      </w:r>
    </w:p>
    <w:p w:rsidR="009A3158" w:rsidRPr="00E71A8C" w:rsidRDefault="009A3158" w:rsidP="009A3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8C">
        <w:rPr>
          <w:rFonts w:ascii="Times New Roman" w:hAnsi="Times New Roman" w:cs="Times New Roman"/>
          <w:sz w:val="24"/>
          <w:szCs w:val="24"/>
        </w:rPr>
        <w:t xml:space="preserve">Khóa 2: 02 ngày từ </w:t>
      </w:r>
      <w:r w:rsidR="00130CFF">
        <w:rPr>
          <w:rFonts w:ascii="Times New Roman" w:hAnsi="Times New Roman" w:cs="Times New Roman"/>
          <w:sz w:val="24"/>
          <w:szCs w:val="24"/>
        </w:rPr>
        <w:t>16-17/10</w:t>
      </w:r>
      <w:bookmarkStart w:id="0" w:name="_GoBack"/>
      <w:bookmarkEnd w:id="0"/>
      <w:r w:rsidRPr="00E71A8C">
        <w:rPr>
          <w:rFonts w:ascii="Times New Roman" w:hAnsi="Times New Roman" w:cs="Times New Roman"/>
          <w:sz w:val="24"/>
          <w:szCs w:val="24"/>
        </w:rPr>
        <w:t>/2021</w:t>
      </w:r>
    </w:p>
    <w:p w:rsidR="00E71A8C" w:rsidRPr="00E71A8C" w:rsidRDefault="004B3AF7" w:rsidP="004B3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8C">
        <w:rPr>
          <w:rFonts w:ascii="Times New Roman" w:hAnsi="Times New Roman" w:cs="Times New Roman"/>
          <w:sz w:val="24"/>
          <w:szCs w:val="24"/>
        </w:rPr>
        <w:t xml:space="preserve">Địa điểm: </w:t>
      </w:r>
      <w:r w:rsidR="00E71A8C" w:rsidRPr="00E71A8C">
        <w:rPr>
          <w:rFonts w:ascii="Times New Roman" w:hAnsi="Times New Roman" w:cs="Times New Roman"/>
          <w:sz w:val="24"/>
          <w:szCs w:val="24"/>
        </w:rPr>
        <w:t>Trung tâm Phát triển KH-CN và Đổi mới sáng tạo</w:t>
      </w:r>
    </w:p>
    <w:p w:rsidR="004B3AF7" w:rsidRPr="00E71A8C" w:rsidRDefault="00E71A8C" w:rsidP="004B3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8C">
        <w:rPr>
          <w:rFonts w:ascii="Times New Roman" w:hAnsi="Times New Roman" w:cs="Times New Roman"/>
          <w:sz w:val="24"/>
          <w:szCs w:val="24"/>
        </w:rPr>
        <w:t>Số 276B nhà A10 Đồng Tâm, Lạch Tray</w:t>
      </w:r>
      <w:r w:rsidR="004B3AF7" w:rsidRPr="00E71A8C">
        <w:rPr>
          <w:rFonts w:ascii="Times New Roman" w:hAnsi="Times New Roman" w:cs="Times New Roman"/>
          <w:sz w:val="24"/>
          <w:szCs w:val="24"/>
        </w:rPr>
        <w:t>, Ngô Quyền, Hải Phòng</w:t>
      </w:r>
    </w:p>
    <w:p w:rsidR="004B3AF7" w:rsidRPr="00E71A8C" w:rsidRDefault="004B3AF7" w:rsidP="004B3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8C">
        <w:rPr>
          <w:rFonts w:ascii="Times New Roman" w:hAnsi="Times New Roman" w:cs="Times New Roman"/>
          <w:sz w:val="24"/>
          <w:szCs w:val="24"/>
        </w:rPr>
        <w:t>Giảng viên: PGS, TSKH Nguyễn Văn Minh</w:t>
      </w:r>
      <w:r w:rsidR="005E0E5D" w:rsidRPr="00E71A8C">
        <w:rPr>
          <w:rFonts w:ascii="Times New Roman" w:hAnsi="Times New Roman" w:cs="Times New Roman"/>
          <w:sz w:val="24"/>
          <w:szCs w:val="24"/>
        </w:rPr>
        <w:t xml:space="preserve"> – Chuyên gia tư vấn Quản trị chiến lược</w:t>
      </w:r>
    </w:p>
    <w:p w:rsidR="004B3AF7" w:rsidRPr="00E71A8C" w:rsidRDefault="004B3AF7" w:rsidP="004B3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8C">
        <w:rPr>
          <w:rFonts w:ascii="Times New Roman" w:hAnsi="Times New Roman" w:cs="Times New Roman"/>
          <w:sz w:val="24"/>
          <w:szCs w:val="24"/>
        </w:rPr>
        <w:t>Viện trưở</w:t>
      </w:r>
      <w:r w:rsidR="005E0E5D" w:rsidRPr="00E71A8C">
        <w:rPr>
          <w:rFonts w:ascii="Times New Roman" w:hAnsi="Times New Roman" w:cs="Times New Roman"/>
          <w:sz w:val="24"/>
          <w:szCs w:val="24"/>
        </w:rPr>
        <w:t>ng V</w:t>
      </w:r>
      <w:r w:rsidRPr="00E71A8C">
        <w:rPr>
          <w:rFonts w:ascii="Times New Roman" w:hAnsi="Times New Roman" w:cs="Times New Roman"/>
          <w:sz w:val="24"/>
          <w:szCs w:val="24"/>
        </w:rPr>
        <w:t>iện Kinh tế và Thương mại Quốc tế</w:t>
      </w:r>
      <w:r w:rsidR="0045210E" w:rsidRPr="00E71A8C">
        <w:rPr>
          <w:rFonts w:ascii="Times New Roman" w:hAnsi="Times New Roman" w:cs="Times New Roman"/>
          <w:sz w:val="24"/>
          <w:szCs w:val="24"/>
        </w:rPr>
        <w:t xml:space="preserve"> - Trường Đại học Ngoại thương</w:t>
      </w:r>
    </w:p>
    <w:p w:rsidR="004B3AF7" w:rsidRPr="00E71A8C" w:rsidRDefault="004B3AF7" w:rsidP="004B3A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8"/>
      </w:tblGrid>
      <w:tr w:rsidR="004B3AF7" w:rsidRPr="004B3AF7" w:rsidTr="00046C4E">
        <w:tc>
          <w:tcPr>
            <w:tcW w:w="959" w:type="dxa"/>
          </w:tcPr>
          <w:p w:rsidR="004B3AF7" w:rsidRPr="004B3AF7" w:rsidRDefault="004B3AF7" w:rsidP="004B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F7">
              <w:rPr>
                <w:rFonts w:ascii="Times New Roman" w:hAnsi="Times New Roman" w:cs="Times New Roman"/>
                <w:b/>
              </w:rPr>
              <w:t>Buổi</w:t>
            </w:r>
          </w:p>
        </w:tc>
        <w:tc>
          <w:tcPr>
            <w:tcW w:w="4819" w:type="dxa"/>
          </w:tcPr>
          <w:p w:rsidR="004B3AF7" w:rsidRPr="004B3AF7" w:rsidRDefault="004B3AF7" w:rsidP="004B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F7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3798" w:type="dxa"/>
          </w:tcPr>
          <w:p w:rsidR="004B3AF7" w:rsidRPr="004B3AF7" w:rsidRDefault="004B3AF7" w:rsidP="004B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AF7">
              <w:rPr>
                <w:rFonts w:ascii="Times New Roman" w:hAnsi="Times New Roman" w:cs="Times New Roman"/>
                <w:b/>
              </w:rPr>
              <w:t>Mục tiêu</w:t>
            </w:r>
          </w:p>
        </w:tc>
      </w:tr>
      <w:tr w:rsidR="00046C4E" w:rsidRPr="00046C4E" w:rsidTr="00046C4E">
        <w:tc>
          <w:tcPr>
            <w:tcW w:w="959" w:type="dxa"/>
          </w:tcPr>
          <w:p w:rsidR="00046C4E" w:rsidRPr="00046C4E" w:rsidRDefault="00046C4E" w:rsidP="00EB1ADD">
            <w:pPr>
              <w:rPr>
                <w:rFonts w:ascii="Times New Roman" w:hAnsi="Times New Roman" w:cs="Times New Roman"/>
                <w:b/>
                <w:i/>
              </w:rPr>
            </w:pPr>
            <w:r w:rsidRPr="00046C4E">
              <w:rPr>
                <w:rFonts w:ascii="Times New Roman" w:hAnsi="Times New Roman" w:cs="Times New Roman"/>
                <w:b/>
                <w:i/>
              </w:rPr>
              <w:t>Buổi 1</w:t>
            </w:r>
          </w:p>
        </w:tc>
        <w:tc>
          <w:tcPr>
            <w:tcW w:w="8617" w:type="dxa"/>
            <w:gridSpan w:val="2"/>
          </w:tcPr>
          <w:p w:rsidR="00046C4E" w:rsidRPr="00046C4E" w:rsidRDefault="00046C4E" w:rsidP="004B3AF7">
            <w:pPr>
              <w:rPr>
                <w:rFonts w:ascii="Times New Roman" w:hAnsi="Times New Roman" w:cs="Times New Roman"/>
                <w:b/>
                <w:i/>
              </w:rPr>
            </w:pPr>
            <w:r w:rsidRPr="00046C4E">
              <w:rPr>
                <w:rFonts w:ascii="Times New Roman" w:hAnsi="Times New Roman" w:cs="Times New Roman"/>
                <w:b/>
                <w:i/>
              </w:rPr>
              <w:t>Tổng quan về OKR</w:t>
            </w:r>
          </w:p>
        </w:tc>
      </w:tr>
      <w:tr w:rsidR="00046C4E" w:rsidTr="00046C4E">
        <w:tc>
          <w:tcPr>
            <w:tcW w:w="959" w:type="dxa"/>
          </w:tcPr>
          <w:p w:rsidR="00046C4E" w:rsidRDefault="00046C4E" w:rsidP="004B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046C4E" w:rsidRDefault="00046C4E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Mục tiêu và hệ thống quản trị mục tiêu;</w:t>
            </w:r>
          </w:p>
          <w:p w:rsidR="00046C4E" w:rsidRDefault="00046C4E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Vì sao quản trị mục tiêu chưa hiệu quả?</w:t>
            </w:r>
          </w:p>
          <w:p w:rsidR="00046C4E" w:rsidRDefault="00046C4E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Lịch sử phát triển của OKR;</w:t>
            </w:r>
          </w:p>
          <w:p w:rsidR="00046C4E" w:rsidRDefault="00046C4E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Khái niệm và bản chất của OKR;</w:t>
            </w:r>
          </w:p>
          <w:p w:rsidR="00046C4E" w:rsidRDefault="00046C4E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Triết lý cộng hưởng sức mạnh của tổ chức;</w:t>
            </w:r>
          </w:p>
          <w:p w:rsidR="00046C4E" w:rsidRDefault="00046C4E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10 bước để hiện thực hóa sức mạnh của tổ chức.</w:t>
            </w:r>
          </w:p>
        </w:tc>
        <w:tc>
          <w:tcPr>
            <w:tcW w:w="3798" w:type="dxa"/>
            <w:vAlign w:val="center"/>
          </w:tcPr>
          <w:p w:rsidR="00046C4E" w:rsidRDefault="00046C4E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Hiểu rõ bản chất và phân biệt giữa BSC, KPI, OKR cũng như mối liên hệ của chúng.</w:t>
            </w:r>
          </w:p>
          <w:p w:rsidR="00046C4E" w:rsidRDefault="00046C4E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Giúp học viên lựa chọn được bộ công cụ phù hợp với đặc thù của DN: các phương pháp BSSC, KPI, OKR nên sử dụng khi nào? Trong trường hợp nào? Điều kiện áp dụng gì?</w:t>
            </w:r>
          </w:p>
        </w:tc>
      </w:tr>
      <w:tr w:rsidR="00046C4E" w:rsidRPr="00046C4E" w:rsidTr="004C506D">
        <w:tc>
          <w:tcPr>
            <w:tcW w:w="959" w:type="dxa"/>
          </w:tcPr>
          <w:p w:rsidR="00046C4E" w:rsidRPr="00046C4E" w:rsidRDefault="00046C4E" w:rsidP="004B3AF7">
            <w:pPr>
              <w:rPr>
                <w:rFonts w:ascii="Times New Roman" w:hAnsi="Times New Roman" w:cs="Times New Roman"/>
                <w:b/>
                <w:i/>
              </w:rPr>
            </w:pPr>
            <w:r w:rsidRPr="00046C4E">
              <w:rPr>
                <w:rFonts w:ascii="Times New Roman" w:hAnsi="Times New Roman" w:cs="Times New Roman"/>
                <w:b/>
                <w:i/>
              </w:rPr>
              <w:t>Buổi 2</w:t>
            </w:r>
          </w:p>
        </w:tc>
        <w:tc>
          <w:tcPr>
            <w:tcW w:w="8617" w:type="dxa"/>
            <w:gridSpan w:val="2"/>
          </w:tcPr>
          <w:p w:rsidR="00046C4E" w:rsidRPr="00046C4E" w:rsidRDefault="00046C4E" w:rsidP="004B3AF7">
            <w:pPr>
              <w:rPr>
                <w:rFonts w:ascii="Times New Roman" w:hAnsi="Times New Roman" w:cs="Times New Roman"/>
                <w:b/>
                <w:i/>
              </w:rPr>
            </w:pPr>
            <w:r w:rsidRPr="00046C4E">
              <w:rPr>
                <w:rFonts w:ascii="Times New Roman" w:hAnsi="Times New Roman" w:cs="Times New Roman"/>
                <w:b/>
                <w:i/>
              </w:rPr>
              <w:t>Phương pháp xây dựng OKR</w:t>
            </w:r>
          </w:p>
        </w:tc>
      </w:tr>
      <w:tr w:rsidR="00046C4E" w:rsidTr="00046C4E">
        <w:tc>
          <w:tcPr>
            <w:tcW w:w="959" w:type="dxa"/>
          </w:tcPr>
          <w:p w:rsidR="00046C4E" w:rsidRDefault="00046C4E" w:rsidP="004B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046C4E" w:rsidRDefault="00046C4E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2 cách tiếp cận khi xâ</w:t>
            </w:r>
            <w:r w:rsidR="0022079C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dựng OKR;</w:t>
            </w:r>
          </w:p>
          <w:p w:rsidR="00046C4E" w:rsidRDefault="00046C4E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Thấu hiểu sứ mệnh, tầm nhìn và đưa OKR vào chiến lược công ty;</w:t>
            </w:r>
          </w:p>
          <w:p w:rsidR="00046C4E" w:rsidRDefault="00046C4E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Thiết lập mục tiêu (O);</w:t>
            </w:r>
          </w:p>
          <w:p w:rsidR="00046C4E" w:rsidRDefault="00046C4E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+, Thiết lập chỉ số, kết quả then chốt (KR) </w:t>
            </w:r>
          </w:p>
          <w:p w:rsidR="00046C4E" w:rsidRDefault="00046C4E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7 bước tổng quát để xây dựng O&amp;KR</w:t>
            </w:r>
          </w:p>
          <w:p w:rsidR="00046C4E" w:rsidRDefault="00046C4E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Ví dụ mẫu xây dựng OKR các cấp: Cấp công ty, cấp đơn vị, cấp cá nhân</w:t>
            </w:r>
          </w:p>
        </w:tc>
        <w:tc>
          <w:tcPr>
            <w:tcW w:w="3798" w:type="dxa"/>
            <w:vAlign w:val="center"/>
          </w:tcPr>
          <w:p w:rsidR="00046C4E" w:rsidRDefault="00046C4E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Nắm chắc kiến thức về OKR và các phương pháp thiết lập;</w:t>
            </w:r>
          </w:p>
          <w:p w:rsidR="00046C4E" w:rsidRDefault="00046C4E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Hiểu phương pháp tiếp cận khi xây dựng OKR và cách thiết lập O và KR.</w:t>
            </w:r>
          </w:p>
        </w:tc>
      </w:tr>
      <w:tr w:rsidR="00046C4E" w:rsidRPr="00046C4E" w:rsidTr="00EE345E">
        <w:tc>
          <w:tcPr>
            <w:tcW w:w="959" w:type="dxa"/>
          </w:tcPr>
          <w:p w:rsidR="00046C4E" w:rsidRPr="00046C4E" w:rsidRDefault="00046C4E" w:rsidP="004B3AF7">
            <w:pPr>
              <w:rPr>
                <w:rFonts w:ascii="Times New Roman" w:hAnsi="Times New Roman" w:cs="Times New Roman"/>
                <w:b/>
                <w:i/>
              </w:rPr>
            </w:pPr>
            <w:r w:rsidRPr="00046C4E">
              <w:rPr>
                <w:rFonts w:ascii="Times New Roman" w:hAnsi="Times New Roman" w:cs="Times New Roman"/>
                <w:b/>
                <w:i/>
              </w:rPr>
              <w:t>Buổi 3</w:t>
            </w:r>
          </w:p>
        </w:tc>
        <w:tc>
          <w:tcPr>
            <w:tcW w:w="8617" w:type="dxa"/>
            <w:gridSpan w:val="2"/>
          </w:tcPr>
          <w:p w:rsidR="00046C4E" w:rsidRPr="00046C4E" w:rsidRDefault="00FB3B6C" w:rsidP="004B3AF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Quản lý OKR</w:t>
            </w:r>
          </w:p>
        </w:tc>
      </w:tr>
      <w:tr w:rsidR="00046C4E" w:rsidTr="00FB3B6C">
        <w:tc>
          <w:tcPr>
            <w:tcW w:w="959" w:type="dxa"/>
          </w:tcPr>
          <w:p w:rsidR="00046C4E" w:rsidRDefault="00046C4E" w:rsidP="004B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046C4E" w:rsidRDefault="00FB3B6C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Các nguyên tắc chung</w:t>
            </w:r>
          </w:p>
          <w:p w:rsidR="00FB3B6C" w:rsidRDefault="00FB3B6C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Triển khai các cuộc họp theo ngày và theo tuần</w:t>
            </w:r>
          </w:p>
          <w:p w:rsidR="00FB3B6C" w:rsidRDefault="00FB3B6C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Phản hồi tới cá nhân, 1 đối 1</w:t>
            </w:r>
          </w:p>
          <w:p w:rsidR="00FB3B6C" w:rsidRDefault="00FB3B6C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Xem xét và tái lập mục tiêu</w:t>
            </w:r>
          </w:p>
          <w:p w:rsidR="00FB3B6C" w:rsidRDefault="00FB3B6C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Tạo môi trường thảo luận mở để kết nối OKR</w:t>
            </w:r>
          </w:p>
        </w:tc>
        <w:tc>
          <w:tcPr>
            <w:tcW w:w="3798" w:type="dxa"/>
            <w:vAlign w:val="center"/>
          </w:tcPr>
          <w:p w:rsidR="00046C4E" w:rsidRDefault="00FB3B6C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Biết được nguyên tắc quản lý OKR</w:t>
            </w:r>
          </w:p>
          <w:p w:rsidR="00FB3B6C" w:rsidRDefault="00FB3B6C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Hiểu được cách xem xét, tái thiết lập mục tiêu.</w:t>
            </w:r>
          </w:p>
        </w:tc>
      </w:tr>
      <w:tr w:rsidR="00046C4E" w:rsidRPr="00046C4E" w:rsidTr="002C4D97">
        <w:tc>
          <w:tcPr>
            <w:tcW w:w="959" w:type="dxa"/>
          </w:tcPr>
          <w:p w:rsidR="00046C4E" w:rsidRPr="00046C4E" w:rsidRDefault="00046C4E" w:rsidP="004B3AF7">
            <w:pPr>
              <w:rPr>
                <w:rFonts w:ascii="Times New Roman" w:hAnsi="Times New Roman" w:cs="Times New Roman"/>
                <w:b/>
                <w:i/>
              </w:rPr>
            </w:pPr>
            <w:r w:rsidRPr="00046C4E">
              <w:rPr>
                <w:rFonts w:ascii="Times New Roman" w:hAnsi="Times New Roman" w:cs="Times New Roman"/>
                <w:b/>
                <w:i/>
              </w:rPr>
              <w:t>Buổi 4</w:t>
            </w:r>
          </w:p>
        </w:tc>
        <w:tc>
          <w:tcPr>
            <w:tcW w:w="8617" w:type="dxa"/>
            <w:gridSpan w:val="2"/>
          </w:tcPr>
          <w:p w:rsidR="00046C4E" w:rsidRPr="00046C4E" w:rsidRDefault="00FB3B6C" w:rsidP="004B3AF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Các ví dụ điển hình khi triển khai OKR</w:t>
            </w:r>
          </w:p>
        </w:tc>
      </w:tr>
      <w:tr w:rsidR="00046C4E" w:rsidTr="00FB3B6C">
        <w:tc>
          <w:tcPr>
            <w:tcW w:w="959" w:type="dxa"/>
          </w:tcPr>
          <w:p w:rsidR="00046C4E" w:rsidRDefault="00046C4E" w:rsidP="004B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046C4E" w:rsidRDefault="00FB3B6C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Điển hình triển khai OKR tại DN nhỏ;</w:t>
            </w:r>
          </w:p>
          <w:p w:rsidR="00FB3B6C" w:rsidRDefault="00FB3B6C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Điển hình triển khai OKR tại DN vừa và lớn;</w:t>
            </w:r>
          </w:p>
          <w:p w:rsidR="00FB3B6C" w:rsidRDefault="00FB3B6C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Kết hợp BSC và OKR để tạo nên mô hình tăng trưởng cân bằng với tốc độ cao</w:t>
            </w:r>
          </w:p>
          <w:p w:rsidR="00FB3B6C" w:rsidRDefault="00FB3B6C" w:rsidP="005E0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Q&amp;A hỏi đáp: Giải đáp thắc mắc của học viên</w:t>
            </w:r>
          </w:p>
        </w:tc>
        <w:tc>
          <w:tcPr>
            <w:tcW w:w="3798" w:type="dxa"/>
            <w:vAlign w:val="center"/>
          </w:tcPr>
          <w:p w:rsidR="00046C4E" w:rsidRDefault="00046C4E" w:rsidP="005E0E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3AF7" w:rsidRDefault="004B3AF7" w:rsidP="004B3AF7">
      <w:pPr>
        <w:spacing w:after="0" w:line="240" w:lineRule="auto"/>
        <w:rPr>
          <w:rFonts w:ascii="Times New Roman" w:hAnsi="Times New Roman" w:cs="Times New Roman"/>
        </w:rPr>
      </w:pPr>
    </w:p>
    <w:p w:rsidR="004B3AF7" w:rsidRPr="004B3AF7" w:rsidRDefault="004B3AF7">
      <w:pPr>
        <w:rPr>
          <w:rFonts w:ascii="Times New Roman" w:hAnsi="Times New Roman" w:cs="Times New Roman"/>
        </w:rPr>
      </w:pPr>
    </w:p>
    <w:sectPr w:rsidR="004B3AF7" w:rsidRPr="004B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547E7"/>
    <w:multiLevelType w:val="hybridMultilevel"/>
    <w:tmpl w:val="A2F4E372"/>
    <w:lvl w:ilvl="0" w:tplc="1C72B7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F7"/>
    <w:rsid w:val="00046C4E"/>
    <w:rsid w:val="00082971"/>
    <w:rsid w:val="00130CFF"/>
    <w:rsid w:val="0022079C"/>
    <w:rsid w:val="0045210E"/>
    <w:rsid w:val="004B3AF7"/>
    <w:rsid w:val="005E0E5D"/>
    <w:rsid w:val="008D3023"/>
    <w:rsid w:val="009A3158"/>
    <w:rsid w:val="00DC0542"/>
    <w:rsid w:val="00E71A8C"/>
    <w:rsid w:val="00FB3B6C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2021-04-06T06:53:00Z</dcterms:created>
  <dcterms:modified xsi:type="dcterms:W3CDTF">2021-09-14T01:51:00Z</dcterms:modified>
</cp:coreProperties>
</file>